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637DA1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44-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637DA1">
        <w:rPr>
          <w:u w:val="single"/>
        </w:rPr>
        <w:t xml:space="preserve"> 44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37DA1" w:rsidRPr="00637DA1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637DA1" w:rsidRPr="008E5CA1" w:rsidTr="00107895">
        <w:tc>
          <w:tcPr>
            <w:tcW w:w="6204" w:type="dxa"/>
            <w:shd w:val="clear" w:color="auto" w:fill="auto"/>
          </w:tcPr>
          <w:p w:rsidR="00637DA1" w:rsidRPr="008E5CA1" w:rsidRDefault="00637DA1" w:rsidP="00107895">
            <w:pPr>
              <w:jc w:val="center"/>
            </w:pPr>
            <w:r>
              <w:t>Полупанова Г.А.</w:t>
            </w:r>
          </w:p>
        </w:tc>
        <w:tc>
          <w:tcPr>
            <w:tcW w:w="4216" w:type="dxa"/>
            <w:shd w:val="clear" w:color="auto" w:fill="auto"/>
          </w:tcPr>
          <w:p w:rsidR="00637DA1" w:rsidRPr="008E5CA1" w:rsidRDefault="00637DA1" w:rsidP="00107895">
            <w:pPr>
              <w:jc w:val="center"/>
            </w:pPr>
            <w:r>
              <w:t>060-437-892 58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37DA1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637DA1" w:rsidRPr="00107895" w:rsidTr="00107895">
        <w:tc>
          <w:tcPr>
            <w:tcW w:w="5211" w:type="dxa"/>
            <w:shd w:val="clear" w:color="auto" w:fill="auto"/>
            <w:vAlign w:val="center"/>
          </w:tcPr>
          <w:p w:rsidR="00637DA1" w:rsidRPr="008E5CA1" w:rsidRDefault="00637DA1" w:rsidP="00E33691">
            <w:pPr>
              <w:pStyle w:val="a8"/>
            </w:pPr>
            <w:r>
              <w:t>системный блок, монитор LG Flatron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37DA1" w:rsidRPr="008E5CA1" w:rsidRDefault="00637DA1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37DA1" w:rsidRPr="008E5CA1" w:rsidRDefault="00637DA1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637DA1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637DA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637DA1" w:rsidP="004A38D9">
            <w:pPr>
              <w:pStyle w:val="a8"/>
            </w:pPr>
            <w:r>
              <w:t>Полупанова Г.А.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637DA1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637DA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44-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37DA1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37DA1" w:rsidRPr="00637DA1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4- ЗЭ -1-К.2016 "/>
    <w:docVar w:name="oborud" w:val=" системный блок, монитор LG Flatron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5AE30350167543209099A6494FF2D210"/>
    <w:docVar w:name="rm_id" w:val="44"/>
    <w:docVar w:name="rm_name" w:val=" Главный специалист "/>
    <w:docVar w:name="rm_number" w:val=" 44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37DA1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